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513127" w:rsidRDefault="00904ADC" w:rsidP="00513127">
      <w:pPr>
        <w:pStyle w:val="Akapitzlist"/>
        <w:numPr>
          <w:ilvl w:val="0"/>
          <w:numId w:val="3"/>
        </w:numPr>
        <w:spacing w:after="0" w:line="240" w:lineRule="auto"/>
        <w:ind w:left="709" w:hanging="285"/>
        <w:contextualSpacing w:val="0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 xml:space="preserve">Nazwa </w:t>
      </w:r>
      <w:r w:rsidR="0009605F" w:rsidRPr="00513127">
        <w:rPr>
          <w:rFonts w:ascii="Arial" w:hAnsi="Arial" w:cs="Arial"/>
          <w:sz w:val="20"/>
          <w:szCs w:val="20"/>
        </w:rPr>
        <w:t>zajęć</w:t>
      </w:r>
      <w:r w:rsidR="00425A90" w:rsidRPr="00513127">
        <w:rPr>
          <w:rFonts w:ascii="Arial" w:hAnsi="Arial" w:cs="Arial"/>
          <w:sz w:val="20"/>
          <w:szCs w:val="20"/>
        </w:rPr>
        <w:t>/przedmiotu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b/>
          <w:color w:val="000000"/>
          <w:sz w:val="20"/>
          <w:szCs w:val="20"/>
        </w:rPr>
        <w:t xml:space="preserve"> Organizacja i zarządzanie w wydawnictwie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 xml:space="preserve">Kod </w:t>
      </w:r>
      <w:r w:rsidR="00425A90" w:rsidRPr="00513127">
        <w:rPr>
          <w:rFonts w:ascii="Arial" w:hAnsi="Arial" w:cs="Arial"/>
          <w:sz w:val="20"/>
          <w:szCs w:val="20"/>
        </w:rPr>
        <w:t>zajęć/przedmiotu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285A6C" w:rsidRPr="00513127">
        <w:rPr>
          <w:rFonts w:ascii="Arial" w:hAnsi="Arial" w:cs="Arial"/>
          <w:sz w:val="20"/>
          <w:szCs w:val="20"/>
        </w:rPr>
        <w:t xml:space="preserve"> </w:t>
      </w:r>
      <w:r w:rsidR="00513127" w:rsidRPr="00513127">
        <w:rPr>
          <w:rFonts w:ascii="Arial" w:hAnsi="Arial" w:cs="Arial"/>
          <w:b/>
          <w:color w:val="000000"/>
          <w:sz w:val="20"/>
          <w:szCs w:val="20"/>
        </w:rPr>
        <w:t>03-OZW-22ZUE</w:t>
      </w:r>
    </w:p>
    <w:p w:rsidR="00DD6FBD" w:rsidRPr="00513127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 xml:space="preserve">Rodzaj </w:t>
      </w:r>
      <w:r w:rsidR="00425A90" w:rsidRPr="00513127">
        <w:rPr>
          <w:rFonts w:ascii="Arial" w:hAnsi="Arial" w:cs="Arial"/>
          <w:sz w:val="20"/>
          <w:szCs w:val="20"/>
        </w:rPr>
        <w:t>zajęć/przedmiotu</w:t>
      </w:r>
      <w:r w:rsidR="0009605F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(</w:t>
      </w:r>
      <w:r w:rsidR="00DD6FBD" w:rsidRPr="00513127">
        <w:rPr>
          <w:rFonts w:ascii="Arial" w:hAnsi="Arial" w:cs="Arial"/>
          <w:sz w:val="20"/>
          <w:szCs w:val="20"/>
        </w:rPr>
        <w:t>obowiązkowy lub fakultatywny</w:t>
      </w:r>
      <w:r w:rsidRPr="00513127">
        <w:rPr>
          <w:rFonts w:ascii="Arial" w:hAnsi="Arial" w:cs="Arial"/>
          <w:sz w:val="20"/>
          <w:szCs w:val="20"/>
        </w:rPr>
        <w:t>)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obowiązkowy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Kierunek studiów</w:t>
      </w:r>
      <w:r w:rsidR="008C0DE4" w:rsidRPr="00513127">
        <w:rPr>
          <w:rFonts w:ascii="Arial" w:hAnsi="Arial" w:cs="Arial"/>
          <w:sz w:val="20"/>
          <w:szCs w:val="20"/>
        </w:rPr>
        <w:t>:</w:t>
      </w:r>
      <w:r w:rsidR="00285A6C" w:rsidRPr="00513127">
        <w:rPr>
          <w:rFonts w:ascii="Arial" w:hAnsi="Arial" w:cs="Arial"/>
          <w:sz w:val="20"/>
          <w:szCs w:val="20"/>
        </w:rPr>
        <w:t xml:space="preserve"> </w:t>
      </w:r>
      <w:r w:rsidR="00513127" w:rsidRPr="00513127">
        <w:rPr>
          <w:rFonts w:ascii="Arial" w:hAnsi="Arial" w:cs="Arial"/>
          <w:sz w:val="20"/>
          <w:szCs w:val="20"/>
        </w:rPr>
        <w:t>filologia polska</w:t>
      </w:r>
    </w:p>
    <w:p w:rsidR="00DD6FBD" w:rsidRPr="00513127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 xml:space="preserve">Poziom </w:t>
      </w:r>
      <w:r w:rsidR="006E7B6D" w:rsidRPr="00513127">
        <w:rPr>
          <w:rFonts w:ascii="Arial" w:hAnsi="Arial" w:cs="Arial"/>
          <w:sz w:val="20"/>
          <w:szCs w:val="20"/>
        </w:rPr>
        <w:t>studiów</w:t>
      </w:r>
      <w:r w:rsidR="00092E98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(</w:t>
      </w:r>
      <w:r w:rsidR="00DD6FBD" w:rsidRPr="00513127">
        <w:rPr>
          <w:rFonts w:ascii="Arial" w:hAnsi="Arial" w:cs="Arial"/>
          <w:sz w:val="20"/>
          <w:szCs w:val="20"/>
        </w:rPr>
        <w:t>I lub II stopień, jednolite studia magisterskie</w:t>
      </w:r>
      <w:r w:rsidRPr="00513127">
        <w:rPr>
          <w:rFonts w:ascii="Arial" w:hAnsi="Arial" w:cs="Arial"/>
          <w:sz w:val="20"/>
          <w:szCs w:val="20"/>
        </w:rPr>
        <w:t>)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285A6C" w:rsidRPr="00513127">
        <w:rPr>
          <w:rFonts w:ascii="Arial" w:hAnsi="Arial" w:cs="Arial"/>
          <w:sz w:val="20"/>
          <w:szCs w:val="20"/>
        </w:rPr>
        <w:t xml:space="preserve"> </w:t>
      </w:r>
      <w:r w:rsidR="00513127" w:rsidRPr="00513127">
        <w:rPr>
          <w:rFonts w:ascii="Arial" w:hAnsi="Arial" w:cs="Arial"/>
          <w:sz w:val="20"/>
          <w:szCs w:val="20"/>
        </w:rPr>
        <w:t>II stopień</w:t>
      </w:r>
    </w:p>
    <w:p w:rsidR="00E34912" w:rsidRPr="00513127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 xml:space="preserve">Profil </w:t>
      </w:r>
      <w:r w:rsidR="006E7B6D" w:rsidRPr="00513127">
        <w:rPr>
          <w:rFonts w:ascii="Arial" w:hAnsi="Arial" w:cs="Arial"/>
          <w:sz w:val="20"/>
          <w:szCs w:val="20"/>
        </w:rPr>
        <w:t>studiów</w:t>
      </w:r>
      <w:r w:rsidRPr="00513127">
        <w:rPr>
          <w:rFonts w:ascii="Arial" w:hAnsi="Arial" w:cs="Arial"/>
          <w:sz w:val="20"/>
          <w:szCs w:val="20"/>
        </w:rPr>
        <w:t xml:space="preserve"> (ogólnoakademicki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/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praktyczny)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ogólnoakademicki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Rok studiów (jeśli obowiązuje)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II rok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Rodzaje zajęć i liczba godzin (np.</w:t>
      </w:r>
      <w:r w:rsidR="00427589" w:rsidRPr="00513127">
        <w:rPr>
          <w:rFonts w:ascii="Arial" w:hAnsi="Arial" w:cs="Arial"/>
          <w:sz w:val="20"/>
          <w:szCs w:val="20"/>
        </w:rPr>
        <w:t>:</w:t>
      </w:r>
      <w:r w:rsidRPr="00513127">
        <w:rPr>
          <w:rFonts w:ascii="Arial" w:hAnsi="Arial" w:cs="Arial"/>
          <w:sz w:val="20"/>
          <w:szCs w:val="20"/>
        </w:rPr>
        <w:t xml:space="preserve"> 15 h W, 30 h </w:t>
      </w:r>
      <w:r w:rsidR="000140A2" w:rsidRPr="00513127">
        <w:rPr>
          <w:rFonts w:ascii="Arial" w:hAnsi="Arial" w:cs="Arial"/>
          <w:sz w:val="20"/>
          <w:szCs w:val="20"/>
        </w:rPr>
        <w:t>ĆW</w:t>
      </w:r>
      <w:r w:rsidRPr="00513127">
        <w:rPr>
          <w:rFonts w:ascii="Arial" w:hAnsi="Arial" w:cs="Arial"/>
          <w:sz w:val="20"/>
          <w:szCs w:val="20"/>
        </w:rPr>
        <w:t>)</w:t>
      </w:r>
      <w:r w:rsidR="00625E18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10 h W</w:t>
      </w:r>
    </w:p>
    <w:p w:rsidR="00DD6FBD" w:rsidRPr="00513127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Liczba punktów ECTS:</w:t>
      </w:r>
      <w:r w:rsidR="00513127" w:rsidRPr="00513127">
        <w:rPr>
          <w:rFonts w:ascii="Arial" w:hAnsi="Arial" w:cs="Arial"/>
          <w:sz w:val="20"/>
          <w:szCs w:val="20"/>
        </w:rPr>
        <w:t xml:space="preserve"> 1 pkt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Imię, nazwisko, tytuł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/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  <w:szCs w:val="20"/>
        </w:rPr>
        <w:t>stopień naukowy, adre</w:t>
      </w:r>
      <w:r w:rsidR="004259FC" w:rsidRPr="00513127">
        <w:rPr>
          <w:rFonts w:ascii="Arial" w:hAnsi="Arial" w:cs="Arial"/>
          <w:sz w:val="20"/>
          <w:szCs w:val="20"/>
        </w:rPr>
        <w:t>s e-mail prowadzącego</w:t>
      </w:r>
      <w:r w:rsidRPr="00513127">
        <w:rPr>
          <w:rFonts w:ascii="Arial" w:hAnsi="Arial" w:cs="Arial"/>
          <w:sz w:val="20"/>
          <w:szCs w:val="20"/>
        </w:rPr>
        <w:t xml:space="preserve"> zajęcia</w:t>
      </w:r>
      <w:r w:rsidR="004259FC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Jarosław Borowiec, doktor</w:t>
      </w:r>
    </w:p>
    <w:p w:rsidR="00DD6FBD" w:rsidRPr="00513127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Język wykładowy</w:t>
      </w:r>
      <w:r w:rsidR="004259FC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polski</w:t>
      </w:r>
    </w:p>
    <w:p w:rsidR="00722B89" w:rsidRPr="00513127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Z</w:t>
      </w:r>
      <w:r w:rsidR="00425A90" w:rsidRPr="00513127">
        <w:rPr>
          <w:rFonts w:ascii="Arial" w:hAnsi="Arial" w:cs="Arial"/>
          <w:sz w:val="20"/>
          <w:szCs w:val="20"/>
        </w:rPr>
        <w:t>aję</w:t>
      </w:r>
      <w:r w:rsidRPr="00513127">
        <w:rPr>
          <w:rFonts w:ascii="Arial" w:hAnsi="Arial" w:cs="Arial"/>
          <w:sz w:val="20"/>
          <w:szCs w:val="20"/>
        </w:rPr>
        <w:t>cia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="00425A90" w:rsidRPr="00513127">
        <w:rPr>
          <w:rFonts w:ascii="Arial" w:hAnsi="Arial" w:cs="Arial"/>
          <w:sz w:val="20"/>
          <w:szCs w:val="20"/>
        </w:rPr>
        <w:t>/</w:t>
      </w:r>
      <w:r w:rsidR="00E34912" w:rsidRPr="00513127">
        <w:rPr>
          <w:rFonts w:ascii="Arial" w:hAnsi="Arial" w:cs="Arial"/>
          <w:sz w:val="20"/>
          <w:szCs w:val="20"/>
        </w:rPr>
        <w:t xml:space="preserve"> </w:t>
      </w:r>
      <w:r w:rsidR="00425A90" w:rsidRPr="00513127">
        <w:rPr>
          <w:rFonts w:ascii="Arial" w:hAnsi="Arial" w:cs="Arial"/>
          <w:sz w:val="20"/>
          <w:szCs w:val="20"/>
        </w:rPr>
        <w:t>przedmiot</w:t>
      </w:r>
      <w:r w:rsidR="00722B89" w:rsidRPr="00513127">
        <w:rPr>
          <w:rFonts w:ascii="Arial" w:hAnsi="Arial" w:cs="Arial"/>
          <w:sz w:val="20"/>
          <w:szCs w:val="20"/>
        </w:rPr>
        <w:t xml:space="preserve"> prowadzon</w:t>
      </w:r>
      <w:r w:rsidRPr="00513127">
        <w:rPr>
          <w:rFonts w:ascii="Arial" w:hAnsi="Arial" w:cs="Arial"/>
          <w:sz w:val="20"/>
          <w:szCs w:val="20"/>
        </w:rPr>
        <w:t>e</w:t>
      </w:r>
      <w:r w:rsidR="00722B89" w:rsidRPr="00513127">
        <w:rPr>
          <w:rFonts w:ascii="Arial" w:hAnsi="Arial" w:cs="Arial"/>
          <w:sz w:val="20"/>
          <w:szCs w:val="20"/>
        </w:rPr>
        <w:t xml:space="preserve"> zdalnie</w:t>
      </w:r>
      <w:r w:rsidR="0050501D" w:rsidRPr="00513127">
        <w:rPr>
          <w:rFonts w:ascii="Arial" w:hAnsi="Arial" w:cs="Arial"/>
          <w:sz w:val="20"/>
          <w:szCs w:val="20"/>
        </w:rPr>
        <w:t xml:space="preserve"> (e-learning)</w:t>
      </w:r>
      <w:r w:rsidR="00722B89" w:rsidRPr="00513127">
        <w:rPr>
          <w:rFonts w:ascii="Arial" w:hAnsi="Arial" w:cs="Arial"/>
          <w:sz w:val="20"/>
          <w:szCs w:val="20"/>
        </w:rPr>
        <w:t xml:space="preserve"> </w:t>
      </w:r>
      <w:r w:rsidR="00611B47" w:rsidRPr="00513127">
        <w:rPr>
          <w:rFonts w:ascii="Arial" w:hAnsi="Arial" w:cs="Arial"/>
          <w:sz w:val="20"/>
          <w:szCs w:val="20"/>
        </w:rPr>
        <w:t>(tak</w:t>
      </w:r>
      <w:r w:rsidR="005D64CD" w:rsidRPr="00513127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513127">
        <w:rPr>
          <w:rFonts w:ascii="Arial" w:hAnsi="Arial" w:cs="Arial"/>
          <w:sz w:val="20"/>
          <w:szCs w:val="20"/>
        </w:rPr>
        <w:t xml:space="preserve"> </w:t>
      </w:r>
      <w:r w:rsidR="00611B47" w:rsidRPr="00513127">
        <w:rPr>
          <w:rFonts w:ascii="Arial" w:hAnsi="Arial" w:cs="Arial"/>
          <w:sz w:val="20"/>
          <w:szCs w:val="20"/>
        </w:rPr>
        <w:t>/</w:t>
      </w:r>
      <w:r w:rsidR="001C5B74" w:rsidRPr="00513127">
        <w:rPr>
          <w:rFonts w:ascii="Arial" w:hAnsi="Arial" w:cs="Arial"/>
          <w:sz w:val="20"/>
          <w:szCs w:val="20"/>
        </w:rPr>
        <w:t xml:space="preserve"> </w:t>
      </w:r>
      <w:r w:rsidR="00611B47" w:rsidRPr="00513127">
        <w:rPr>
          <w:rFonts w:ascii="Arial" w:hAnsi="Arial" w:cs="Arial"/>
          <w:sz w:val="20"/>
          <w:szCs w:val="20"/>
        </w:rPr>
        <w:t>nie)</w:t>
      </w:r>
      <w:r w:rsidR="004259FC" w:rsidRPr="00513127">
        <w:rPr>
          <w:rFonts w:ascii="Arial" w:hAnsi="Arial" w:cs="Arial"/>
          <w:sz w:val="20"/>
          <w:szCs w:val="20"/>
        </w:rPr>
        <w:t>:</w:t>
      </w:r>
      <w:r w:rsidR="00513127" w:rsidRPr="00513127">
        <w:rPr>
          <w:rFonts w:ascii="Arial" w:hAnsi="Arial" w:cs="Arial"/>
          <w:sz w:val="20"/>
          <w:szCs w:val="20"/>
        </w:rPr>
        <w:t xml:space="preserve"> nie</w:t>
      </w:r>
    </w:p>
    <w:p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Pr="00513127" w:rsidRDefault="00DD6FBD" w:rsidP="005131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127">
        <w:rPr>
          <w:rFonts w:ascii="Arial" w:hAnsi="Arial" w:cs="Arial"/>
          <w:sz w:val="20"/>
          <w:szCs w:val="20"/>
        </w:rPr>
        <w:t>Cel</w:t>
      </w:r>
      <w:r w:rsidR="00151A6B" w:rsidRPr="00513127">
        <w:rPr>
          <w:rFonts w:ascii="Arial" w:hAnsi="Arial" w:cs="Arial"/>
          <w:sz w:val="20"/>
          <w:szCs w:val="20"/>
        </w:rPr>
        <w:t>e</w:t>
      </w:r>
      <w:r w:rsidR="00FE144F" w:rsidRPr="00513127">
        <w:rPr>
          <w:rFonts w:ascii="Arial" w:hAnsi="Arial" w:cs="Arial"/>
          <w:sz w:val="20"/>
          <w:szCs w:val="20"/>
        </w:rPr>
        <w:t xml:space="preserve"> </w:t>
      </w:r>
      <w:r w:rsidR="00425A90" w:rsidRPr="00513127">
        <w:rPr>
          <w:rFonts w:ascii="Arial" w:hAnsi="Arial" w:cs="Arial"/>
          <w:sz w:val="20"/>
          <w:szCs w:val="20"/>
        </w:rPr>
        <w:t>zajęć/przedmiotu</w:t>
      </w:r>
      <w:r w:rsidR="007E06A1" w:rsidRPr="00513127">
        <w:rPr>
          <w:rFonts w:ascii="Arial" w:hAnsi="Arial" w:cs="Arial"/>
          <w:sz w:val="20"/>
          <w:szCs w:val="20"/>
        </w:rPr>
        <w:t>:</w:t>
      </w:r>
    </w:p>
    <w:p w:rsidR="00513127" w:rsidRPr="00513127" w:rsidRDefault="00513127" w:rsidP="00513127">
      <w:pPr>
        <w:pStyle w:val="Akapitzlist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513127">
        <w:rPr>
          <w:rFonts w:ascii="Arial" w:hAnsi="Arial" w:cs="Arial"/>
          <w:sz w:val="20"/>
        </w:rPr>
        <w:t xml:space="preserve">przyswojenia podstawowych pojęć́ z zakresu zarządzania zasobami ludzkimi i organizacjami, omówienia różnych typów organizacji, form organizacyjnych przedsiębiorstw oraz istoty zarządzania nimi z położonym naciskiem na specyfikę organizacji wydawnictwa, </w:t>
      </w:r>
    </w:p>
    <w:p w:rsidR="00513127" w:rsidRPr="00513127" w:rsidRDefault="00513127" w:rsidP="00513127">
      <w:pPr>
        <w:pStyle w:val="Akapitzlist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</w:rPr>
      </w:pPr>
      <w:r w:rsidRPr="00513127">
        <w:rPr>
          <w:rFonts w:ascii="Arial" w:hAnsi="Arial" w:cs="Arial"/>
          <w:sz w:val="20"/>
        </w:rPr>
        <w:t>zapoznanie studentów z zasadami planowania, organizowania, kierowania ludźmi i motywacji, metodami organizatorskimi i technikami zarządzania oraz ich zastosowaniami w zarzadzaniu,</w:t>
      </w:r>
    </w:p>
    <w:p w:rsidR="00513127" w:rsidRPr="00513127" w:rsidRDefault="00513127" w:rsidP="00513127">
      <w:pPr>
        <w:pStyle w:val="Akapitzlist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</w:rPr>
      </w:pPr>
      <w:r w:rsidRPr="00513127">
        <w:rPr>
          <w:rFonts w:ascii="Arial" w:hAnsi="Arial" w:cs="Arial"/>
          <w:color w:val="000000"/>
          <w:sz w:val="20"/>
        </w:rPr>
        <w:t>zapoznanie z podstawami teoretycznymi i metodycznymi doskonalenia współczesnego menedżera w wydawnictwie,</w:t>
      </w:r>
    </w:p>
    <w:p w:rsidR="00513127" w:rsidRPr="00513127" w:rsidRDefault="00513127" w:rsidP="00513127">
      <w:pPr>
        <w:pStyle w:val="Akapitzlist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513127">
        <w:rPr>
          <w:rFonts w:ascii="Arial" w:hAnsi="Arial" w:cs="Arial"/>
          <w:color w:val="000000"/>
          <w:sz w:val="20"/>
        </w:rPr>
        <w:t xml:space="preserve">wskazanie na kluczowe aspekty w zarządzaniu wydawnictwem w dobie kryzysu: kultura przedsiębiorstwa, motywacja pracowników, zarzadzanie wiedzą, CSR i flexicurity, benchmarking, outsourcing, komunikacja interpersonalna, praca zespołowa oraz zarządzanie według modelu doskonałości EFQM. </w:t>
      </w:r>
    </w:p>
    <w:p w:rsidR="00513127" w:rsidRPr="00513127" w:rsidRDefault="00513127" w:rsidP="005131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513127" w:rsidRPr="00513127" w:rsidRDefault="00AA3934" w:rsidP="0051312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</w:t>
      </w:r>
      <w:r w:rsidR="00513127">
        <w:rPr>
          <w:rFonts w:ascii="Arial" w:hAnsi="Arial" w:cs="Arial"/>
          <w:sz w:val="20"/>
          <w:szCs w:val="20"/>
        </w:rPr>
        <w:t xml:space="preserve"> umiejętności oraz kompetencji </w:t>
      </w:r>
      <w:r w:rsidR="00DD6FBD" w:rsidRPr="00AA3934">
        <w:rPr>
          <w:rFonts w:ascii="Arial" w:hAnsi="Arial" w:cs="Arial"/>
          <w:sz w:val="20"/>
          <w:szCs w:val="20"/>
        </w:rPr>
        <w:t>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513127">
        <w:rPr>
          <w:rFonts w:ascii="Arial" w:hAnsi="Arial" w:cs="Arial"/>
          <w:sz w:val="20"/>
          <w:szCs w:val="20"/>
        </w:rPr>
        <w:t xml:space="preserve"> </w:t>
      </w:r>
      <w:r w:rsidR="00513127" w:rsidRPr="00513127">
        <w:rPr>
          <w:rFonts w:ascii="Arial" w:hAnsi="Arial" w:cs="Arial"/>
          <w:b/>
          <w:color w:val="000000"/>
          <w:sz w:val="20"/>
        </w:rPr>
        <w:t xml:space="preserve">w zakresie wiedzy: </w:t>
      </w:r>
      <w:r w:rsidR="00513127" w:rsidRPr="00513127">
        <w:rPr>
          <w:rFonts w:ascii="Arial" w:hAnsi="Arial" w:cs="Arial"/>
          <w:color w:val="000000"/>
          <w:sz w:val="20"/>
        </w:rPr>
        <w:t>student zna podstawowe pojęcia z zakresu humanistyki, koncepcji pojmowania człowieka (w etyce, filozofii, kulturze i literatur</w:t>
      </w:r>
      <w:r w:rsidR="00513127">
        <w:rPr>
          <w:rFonts w:ascii="Arial" w:hAnsi="Arial" w:cs="Arial"/>
          <w:color w:val="000000"/>
          <w:sz w:val="20"/>
        </w:rPr>
        <w:t xml:space="preserve">ze) </w:t>
      </w:r>
      <w:r w:rsidR="00513127" w:rsidRPr="00513127">
        <w:rPr>
          <w:rFonts w:ascii="Arial" w:hAnsi="Arial" w:cs="Arial"/>
          <w:color w:val="000000"/>
          <w:sz w:val="20"/>
        </w:rPr>
        <w:t xml:space="preserve">oraz pojęć związanych z zasadami funkcjonowania wydawnictwa, form prawnych (typu spółka z o.o., komandytowa, celowa) </w:t>
      </w:r>
    </w:p>
    <w:p w:rsidR="00513127" w:rsidRPr="00513127" w:rsidRDefault="00513127" w:rsidP="0051312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513127">
        <w:rPr>
          <w:rFonts w:ascii="Arial" w:hAnsi="Arial" w:cs="Arial"/>
          <w:b/>
          <w:color w:val="000000"/>
          <w:sz w:val="20"/>
        </w:rPr>
        <w:t>umiejętności</w:t>
      </w:r>
      <w:r w:rsidRPr="00513127">
        <w:rPr>
          <w:rFonts w:ascii="Arial" w:hAnsi="Arial" w:cs="Arial"/>
          <w:color w:val="000000"/>
          <w:sz w:val="20"/>
        </w:rPr>
        <w:t xml:space="preserve">: student potrafi oceniać przydatność kilku narzędzi wykorzystywanych w zarządzaniu (np. motywacja, szacunek dla innych, siła zespołu, rola lidera), </w:t>
      </w:r>
    </w:p>
    <w:p w:rsidR="00513127" w:rsidRPr="00513127" w:rsidRDefault="00513127" w:rsidP="0051312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513127">
        <w:rPr>
          <w:rFonts w:ascii="Arial" w:hAnsi="Arial" w:cs="Arial"/>
          <w:b/>
          <w:color w:val="000000"/>
          <w:sz w:val="20"/>
        </w:rPr>
        <w:t>kompetencji</w:t>
      </w:r>
      <w:r w:rsidRPr="00513127">
        <w:rPr>
          <w:rFonts w:ascii="Arial" w:hAnsi="Arial" w:cs="Arial"/>
          <w:color w:val="000000"/>
          <w:sz w:val="20"/>
        </w:rPr>
        <w:t>: student potrafi pracować w grupie, wyrażać swoje zdanie na dany temat zgodnie z zasadami komunikacji społecznej, chce się̨ uczyć i zgłębiać swoją wiedzę</w:t>
      </w:r>
    </w:p>
    <w:p w:rsidR="00DD6FBD" w:rsidRDefault="00DD6FBD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 xml:space="preserve">zdefiniować podstawowe pojęcia zarządzania zasobami ludzkimi w wydawnictwie oraz menedżera jako lidera i scharakteryzować jego pracę w organizacji z punktu widzenia humanisty, specjalisty ds. wydawniczych z uwzględnieniem szerokiego kontekstu etycznego, filozoficznego, kulturowego oraz z poszanowaniem zasady prawa autorskiego i ochrony własności intelektualnej 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  <w:lang w:val="en-US"/>
              </w:rPr>
              <w:t>H2A_W01, H2A_W08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  <w:lang w:val="en-US"/>
              </w:rPr>
              <w:t>H2A_K05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>nazwać i zdefiniować kompetencje współczesnego menedżera oraz wyjaśnić istotę i sposób</w:t>
            </w:r>
          </w:p>
          <w:p w:rsidR="00513127" w:rsidRPr="00513127" w:rsidRDefault="00513127" w:rsidP="005131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doskonalenia przywództwa przez jakość, innowacyjność oraz humanizację np. w zakresie komunikacji, motywacji, odpowiedzialności, wzrostu etycznych praktyk w wydawnictwie (szczególnie jako fachowiec znający specyfikę branży wydawniczej).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H2A_W04, H2A_W04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 xml:space="preserve">H2A_U08, H2A_K06 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</w:rPr>
              <w:t xml:space="preserve">H2A_K01, </w:t>
            </w:r>
            <w:r w:rsidRPr="00513127">
              <w:rPr>
                <w:rFonts w:ascii="Arial" w:hAnsi="Arial" w:cs="Arial"/>
                <w:sz w:val="18"/>
                <w:lang w:val="en-US"/>
              </w:rPr>
              <w:t>H2A_K05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>dobierać instrumenty zarządzania do analizowanej sytuacji i uzasadniać ich zastosowanie (zwłaszcza w odniesieniu do zasobów ludzkich) z naciskiem na innowacyjność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  <w:lang w:val="en-US"/>
              </w:rPr>
              <w:t>H2A_U02, H2A_K01</w:t>
            </w:r>
          </w:p>
          <w:p w:rsidR="00513127" w:rsidRPr="00513127" w:rsidRDefault="00513127" w:rsidP="00513127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lastRenderedPageBreak/>
              <w:t>OZW_04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 xml:space="preserve">projektować strategię wydawnictwa z wykorzystaniem technik najnowszych mediów 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  <w:lang w:val="en-US"/>
              </w:rPr>
              <w:t>H2A_W04, H2A_U08</w:t>
            </w:r>
          </w:p>
          <w:p w:rsidR="00513127" w:rsidRPr="00513127" w:rsidRDefault="00513127" w:rsidP="00513127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>diagnozować czynniki wpływające na konieczność doskonalenia się̨ współczesnego menedżera, klasyfikować potrzeby kompetencyjne współczesnej organizacji, doskonalić modele komunikacyjne, oceniać przydatność i wprowadzać zasady CSR, ideę flexicurity, benchmarkingu i outsourcingu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H2A_U08, H2A_U02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H2A_U03, H2A_K02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  <w:lang w:val="en-US"/>
              </w:rPr>
            </w:pPr>
            <w:r w:rsidRPr="00513127">
              <w:rPr>
                <w:rFonts w:ascii="Arial" w:hAnsi="Arial" w:cs="Arial"/>
                <w:sz w:val="18"/>
                <w:lang w:val="en-US"/>
              </w:rPr>
              <w:t>H2A_K03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</w:p>
        </w:tc>
      </w:tr>
      <w:tr w:rsidR="00513127" w:rsidRPr="00650E93" w:rsidTr="005573A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513127" w:rsidRPr="00513127" w:rsidRDefault="00513127" w:rsidP="00513127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Potrafi </w:t>
            </w:r>
            <w:r w:rsidRPr="00513127">
              <w:rPr>
                <w:rFonts w:ascii="Arial" w:hAnsi="Arial" w:cs="Arial"/>
                <w:color w:val="000000"/>
                <w:sz w:val="18"/>
              </w:rPr>
              <w:t>potrafi dostrzegać konieczność humanizacji praktyk inteligentnego zarządzania i wykorzystywania potencjału osób, poddawać krytycznej ocenie sposoby doskonalenia pracy zespołu kierowanego przez lidera stosowane we współczesnych organizacjach</w:t>
            </w:r>
          </w:p>
        </w:tc>
        <w:tc>
          <w:tcPr>
            <w:tcW w:w="1985" w:type="dxa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H2A_U02, H2A_U06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H2A_U07, H2A_K02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 xml:space="preserve">H2A_K03, </w:t>
            </w:r>
            <w:r w:rsidRPr="00513127">
              <w:rPr>
                <w:rFonts w:ascii="Arial" w:hAnsi="Arial" w:cs="Arial"/>
                <w:sz w:val="18"/>
                <w:lang w:val="en-US"/>
              </w:rPr>
              <w:t>H2A_K04</w:t>
            </w:r>
          </w:p>
        </w:tc>
      </w:tr>
    </w:tbl>
    <w:p w:rsidR="00DD6FBD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513127" w:rsidRDefault="00513127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513127" w:rsidRPr="00650E93" w:rsidRDefault="00513127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893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985"/>
      </w:tblGrid>
      <w:tr w:rsidR="00DD6FBD" w:rsidRPr="00650E93" w:rsidTr="0023776B">
        <w:trPr>
          <w:trHeight w:val="651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 xml:space="preserve">Podstawowe pojęcia w zarządzaniu: definicje zarządzania, pojęcia związane z zarządzaniem, istota zarządzania, cechy zarządzania, formy organizacyjne, typy wydawnictw i ich formy prawne.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</w:t>
            </w: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ZZL</w:t>
            </w:r>
            <w:r w:rsidRPr="00513127">
              <w:rPr>
                <w:rFonts w:ascii="Arial" w:hAnsi="Arial" w:cs="Arial"/>
                <w:sz w:val="18"/>
              </w:rPr>
              <w:t xml:space="preserve"> jako czynnik kreowania kluczowych um</w:t>
            </w:r>
            <w:r>
              <w:rPr>
                <w:rFonts w:ascii="Arial" w:hAnsi="Arial" w:cs="Arial"/>
                <w:sz w:val="18"/>
              </w:rPr>
              <w:t xml:space="preserve">iejętności i organizacji pracy </w:t>
            </w:r>
            <w:r w:rsidRPr="00513127">
              <w:rPr>
                <w:rFonts w:ascii="Arial" w:hAnsi="Arial" w:cs="Arial"/>
                <w:sz w:val="18"/>
              </w:rPr>
              <w:t>w wydawnictwie.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OZW_02</w:t>
            </w: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Wprowadzanie zmian w organizacji pracy w wydawnictwie – odpowiednia ocena i wdrażanie benchmarkingu i outsourcingu jako odpowiedź na wyzwanie kryzysowe.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 xml:space="preserve">OZW_01, OZW_02, 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OZW_03, OZW_05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CSR i jego miejsce w strategii wydawnictwa, zasady współpracy z interesariuszami, przykłady działań CSR w wydawnictwie oraz wynikające stąd korzyści.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OZW_01, OZW_02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OZW_03, OZW_05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sz w:val="18"/>
              </w:rPr>
            </w:pP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Wprowadzanie zmian – odpowiednia ocena i wdrażanie benchmarkingu i outsourcingu, doskonalenie kultury organizacji podstawą sukcesu (z wykorzystaniem technik i strategii najnowszych modeli komunikacji medialnej).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OZW_01, OZW_02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OZW_03, OZW_04</w:t>
            </w: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Idea flexurity – cztery filary bezpieczeństwa i elastyczności, obszary realizacji, interesariusze, dobre praktyki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OZW_01, OZW_02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OZW_03, OZW_05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bCs/>
                <w:sz w:val="18"/>
              </w:rPr>
            </w:pPr>
          </w:p>
        </w:tc>
        <w:bookmarkStart w:id="0" w:name="_GoBack"/>
        <w:bookmarkEnd w:id="0"/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bCs/>
                <w:sz w:val="18"/>
              </w:rPr>
              <w:t>Umowy „śmieciowe” czy nowe podejście do zatrudnienia – jak to wygląda w wydawnictwach?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OZW_05, OZW_06</w:t>
            </w:r>
          </w:p>
          <w:p w:rsidR="00513127" w:rsidRPr="00513127" w:rsidRDefault="00513127" w:rsidP="00513127">
            <w:pPr>
              <w:pStyle w:val="Akapitzlist"/>
              <w:spacing w:after="0" w:line="240" w:lineRule="auto"/>
              <w:ind w:left="57"/>
              <w:contextualSpacing w:val="0"/>
              <w:rPr>
                <w:rFonts w:ascii="Arial" w:hAnsi="Arial" w:cs="Arial"/>
                <w:bCs/>
                <w:sz w:val="18"/>
              </w:rPr>
            </w:pPr>
          </w:p>
        </w:tc>
      </w:tr>
      <w:tr w:rsidR="00513127" w:rsidRPr="00650E93" w:rsidTr="0023776B">
        <w:trPr>
          <w:trHeight w:val="315"/>
        </w:trPr>
        <w:tc>
          <w:tcPr>
            <w:tcW w:w="694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sz w:val="18"/>
              </w:rPr>
              <w:t>Model EFQM czyli zarządzanie poprzez jakość - najlepsza norma europejska –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13127">
              <w:rPr>
                <w:rFonts w:ascii="Arial" w:hAnsi="Arial" w:cs="Arial"/>
                <w:sz w:val="18"/>
              </w:rPr>
              <w:t>dla „wydawnictwa jutra”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color w:val="000000"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OZW_06, OZW_05</w:t>
            </w:r>
          </w:p>
          <w:p w:rsidR="00513127" w:rsidRPr="00513127" w:rsidRDefault="00513127" w:rsidP="005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2"/>
              <w:rPr>
                <w:rFonts w:ascii="Arial" w:hAnsi="Arial" w:cs="Arial"/>
                <w:bCs/>
                <w:sz w:val="18"/>
              </w:rPr>
            </w:pPr>
            <w:r w:rsidRPr="00513127">
              <w:rPr>
                <w:rFonts w:ascii="Arial" w:hAnsi="Arial" w:cs="Arial"/>
                <w:color w:val="000000"/>
                <w:sz w:val="18"/>
              </w:rPr>
              <w:t>OZW_01, OZW_02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:rsidR="00513127" w:rsidRPr="00513127" w:rsidRDefault="00513127" w:rsidP="00513127">
      <w:pPr>
        <w:spacing w:before="120"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J. Huenefeld, </w:t>
      </w:r>
      <w:r w:rsidRPr="00513127">
        <w:rPr>
          <w:rFonts w:ascii="Arial" w:hAnsi="Arial" w:cs="Arial"/>
          <w:i/>
          <w:sz w:val="18"/>
        </w:rPr>
        <w:t>Zarządzanie wydawnictwem w warunkach gospodarki wolnorynkowej</w:t>
      </w:r>
      <w:r w:rsidRPr="00513127">
        <w:rPr>
          <w:rFonts w:ascii="Arial" w:hAnsi="Arial" w:cs="Arial"/>
          <w:sz w:val="18"/>
        </w:rPr>
        <w:t>, tł. G. Łuczkiewicz, wyd. 2, Kraków 1996;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G. Davies, </w:t>
      </w:r>
      <w:r w:rsidRPr="00513127">
        <w:rPr>
          <w:rFonts w:ascii="Arial" w:hAnsi="Arial" w:cs="Arial"/>
          <w:i/>
          <w:sz w:val="18"/>
        </w:rPr>
        <w:t>Nabywanie tytułów − organizacja i zarządzanie w redakcji</w:t>
      </w:r>
      <w:r w:rsidRPr="00513127">
        <w:rPr>
          <w:rFonts w:ascii="Arial" w:hAnsi="Arial" w:cs="Arial"/>
          <w:sz w:val="18"/>
        </w:rPr>
        <w:t>, tł. G. Łuczkiewicz, Kraków 1997;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i/>
          <w:sz w:val="18"/>
        </w:rPr>
        <w:t>Jak osiągnąć sukces w księgarstwie,</w:t>
      </w:r>
      <w:r w:rsidRPr="00513127">
        <w:rPr>
          <w:rFonts w:ascii="Arial" w:hAnsi="Arial" w:cs="Arial"/>
          <w:sz w:val="18"/>
        </w:rPr>
        <w:t xml:space="preserve"> tł. G. Łuczkiewicz, Kraków 2000; 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A. Karpowicz, </w:t>
      </w:r>
      <w:r w:rsidRPr="00513127">
        <w:rPr>
          <w:rFonts w:ascii="Arial" w:hAnsi="Arial" w:cs="Arial"/>
          <w:i/>
          <w:sz w:val="18"/>
        </w:rPr>
        <w:t>Autor – wydawca. Poradnik prawa autorskiego</w:t>
      </w:r>
      <w:r w:rsidRPr="00513127">
        <w:rPr>
          <w:rFonts w:ascii="Arial" w:hAnsi="Arial" w:cs="Arial"/>
          <w:sz w:val="18"/>
        </w:rPr>
        <w:t>, Warszawa 2005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D. Smith, </w:t>
      </w:r>
      <w:r w:rsidRPr="00513127">
        <w:rPr>
          <w:rFonts w:ascii="Arial" w:hAnsi="Arial" w:cs="Arial"/>
          <w:i/>
          <w:sz w:val="18"/>
        </w:rPr>
        <w:t>Jak osiągnąć zysk w wydawnictwie</w:t>
      </w:r>
      <w:r w:rsidRPr="00513127">
        <w:rPr>
          <w:rFonts w:ascii="Arial" w:hAnsi="Arial" w:cs="Arial"/>
          <w:sz w:val="18"/>
        </w:rPr>
        <w:t>, tł. G. Łuczkiewicz, Kraków 1996;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A. Baverstock, </w:t>
      </w:r>
      <w:r w:rsidRPr="00513127">
        <w:rPr>
          <w:rFonts w:ascii="Arial" w:hAnsi="Arial" w:cs="Arial"/>
          <w:i/>
          <w:sz w:val="18"/>
        </w:rPr>
        <w:t>Marketing w wydawnictwie - fantazja czy rzeczywistość?</w:t>
      </w:r>
      <w:r w:rsidRPr="00513127">
        <w:rPr>
          <w:rFonts w:ascii="Arial" w:hAnsi="Arial" w:cs="Arial"/>
          <w:sz w:val="18"/>
        </w:rPr>
        <w:t xml:space="preserve"> tł. G. Łuczkiewicz, Kraków 1997;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O. Lynette, </w:t>
      </w:r>
      <w:r w:rsidRPr="00513127">
        <w:rPr>
          <w:rFonts w:ascii="Arial" w:hAnsi="Arial" w:cs="Arial"/>
          <w:i/>
          <w:sz w:val="18"/>
        </w:rPr>
        <w:t>Zakup i sprzedaż praw autorskich</w:t>
      </w:r>
      <w:r w:rsidRPr="00513127">
        <w:rPr>
          <w:rFonts w:ascii="Arial" w:hAnsi="Arial" w:cs="Arial"/>
          <w:sz w:val="18"/>
        </w:rPr>
        <w:t>, tł. R. Greda, Kraków 1998;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M. Armstrong, </w:t>
      </w:r>
      <w:r w:rsidRPr="00513127">
        <w:rPr>
          <w:rFonts w:ascii="Arial" w:hAnsi="Arial" w:cs="Arial"/>
          <w:i/>
          <w:sz w:val="18"/>
        </w:rPr>
        <w:t>Zarządzanie ludźmi</w:t>
      </w:r>
      <w:r w:rsidRPr="00513127">
        <w:rPr>
          <w:rFonts w:ascii="Arial" w:hAnsi="Arial" w:cs="Arial"/>
          <w:sz w:val="18"/>
        </w:rPr>
        <w:t>, przeł. G. Skoczylas, Poznań Rebis 2007.</w:t>
      </w:r>
    </w:p>
    <w:p w:rsidR="00513127" w:rsidRPr="00513127" w:rsidRDefault="00513127" w:rsidP="00513127">
      <w:pPr>
        <w:spacing w:after="12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>Literatura dodatkowa: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J. Penc, </w:t>
      </w:r>
      <w:r w:rsidRPr="00513127">
        <w:rPr>
          <w:rFonts w:ascii="Arial" w:hAnsi="Arial" w:cs="Arial"/>
          <w:i/>
          <w:sz w:val="18"/>
        </w:rPr>
        <w:t>Kreatywne kierowanie</w:t>
      </w:r>
      <w:r w:rsidRPr="00513127">
        <w:rPr>
          <w:rFonts w:ascii="Arial" w:hAnsi="Arial" w:cs="Arial"/>
          <w:sz w:val="18"/>
        </w:rPr>
        <w:t>, Warszawa Placet 2007;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J. Penc, </w:t>
      </w:r>
      <w:r w:rsidRPr="00513127">
        <w:rPr>
          <w:rFonts w:ascii="Arial" w:hAnsi="Arial" w:cs="Arial"/>
          <w:i/>
          <w:sz w:val="18"/>
        </w:rPr>
        <w:t>Humanistyczne wartości zarządzania. W poszukiwaniu sensu menedżerskich działań</w:t>
      </w:r>
      <w:r w:rsidRPr="00513127">
        <w:rPr>
          <w:rFonts w:ascii="Arial" w:hAnsi="Arial" w:cs="Arial"/>
          <w:sz w:val="18"/>
        </w:rPr>
        <w:t>, Warszawa Difin 2010;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S. Covey, </w:t>
      </w:r>
      <w:r w:rsidRPr="00513127">
        <w:rPr>
          <w:rFonts w:ascii="Arial" w:hAnsi="Arial" w:cs="Arial"/>
          <w:i/>
          <w:sz w:val="18"/>
        </w:rPr>
        <w:t>Siedem nawyków skutecznego działania</w:t>
      </w:r>
      <w:r w:rsidRPr="00513127">
        <w:rPr>
          <w:rFonts w:ascii="Arial" w:hAnsi="Arial" w:cs="Arial"/>
          <w:sz w:val="18"/>
        </w:rPr>
        <w:t>, przeł. I. Majewska – Opiełka, Poznań Rebis 2006.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B. R. Kuc, M. Żemigła, </w:t>
      </w:r>
      <w:r w:rsidRPr="00513127">
        <w:rPr>
          <w:rFonts w:ascii="Arial" w:hAnsi="Arial" w:cs="Arial"/>
          <w:i/>
          <w:sz w:val="18"/>
        </w:rPr>
        <w:t>Menedżer nowych czasów. Najlepsze metody i narzędzia zarządzania</w:t>
      </w:r>
      <w:r w:rsidRPr="00513127">
        <w:rPr>
          <w:rFonts w:ascii="Arial" w:hAnsi="Arial" w:cs="Arial"/>
          <w:sz w:val="18"/>
        </w:rPr>
        <w:t>, Gliwice Helion 2010;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L. Adamczuk, </w:t>
      </w:r>
      <w:r w:rsidRPr="00513127">
        <w:rPr>
          <w:rFonts w:ascii="Arial" w:hAnsi="Arial" w:cs="Arial"/>
          <w:i/>
          <w:sz w:val="18"/>
        </w:rPr>
        <w:t>Konsekwencje braku kompetencji dla organizacji i menedżera</w:t>
      </w:r>
      <w:r w:rsidRPr="00513127">
        <w:rPr>
          <w:rFonts w:ascii="Arial" w:hAnsi="Arial" w:cs="Arial"/>
          <w:sz w:val="18"/>
        </w:rPr>
        <w:t>, „Business Coaching” nr 1/2009.</w:t>
      </w:r>
      <w:r w:rsidRPr="00513127">
        <w:rPr>
          <w:rFonts w:ascii="Arial" w:hAnsi="Arial" w:cs="Arial"/>
          <w:sz w:val="18"/>
        </w:rPr>
        <w:tab/>
      </w:r>
      <w:r w:rsidRPr="00513127">
        <w:rPr>
          <w:rFonts w:ascii="Arial" w:hAnsi="Arial" w:cs="Arial"/>
          <w:sz w:val="18"/>
        </w:rPr>
        <w:tab/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M. Williams, </w:t>
      </w:r>
      <w:r w:rsidRPr="00513127">
        <w:rPr>
          <w:rFonts w:ascii="Arial" w:hAnsi="Arial" w:cs="Arial"/>
          <w:i/>
          <w:sz w:val="18"/>
        </w:rPr>
        <w:t>Mistrzowskie przywództwo</w:t>
      </w:r>
      <w:r w:rsidRPr="00513127">
        <w:rPr>
          <w:rFonts w:ascii="Arial" w:hAnsi="Arial" w:cs="Arial"/>
          <w:sz w:val="18"/>
        </w:rPr>
        <w:t>, Kraków Oficyna Wydawnicza Wolters Kluwer Business, 2009;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sz w:val="18"/>
        </w:rPr>
        <w:t xml:space="preserve"> M. Juchnowicz, </w:t>
      </w:r>
      <w:r w:rsidRPr="00513127">
        <w:rPr>
          <w:rFonts w:ascii="Arial" w:hAnsi="Arial" w:cs="Arial"/>
          <w:i/>
          <w:sz w:val="18"/>
        </w:rPr>
        <w:t>Zarządzanie przez zaangażowanie</w:t>
      </w:r>
      <w:r w:rsidRPr="00513127">
        <w:rPr>
          <w:rFonts w:ascii="Arial" w:hAnsi="Arial" w:cs="Arial"/>
          <w:sz w:val="18"/>
        </w:rPr>
        <w:t>, Warszawa PWE 2010;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i/>
          <w:sz w:val="18"/>
        </w:rPr>
        <w:t>Przywództwo w okresie zmian</w:t>
      </w:r>
      <w:r w:rsidRPr="00513127">
        <w:rPr>
          <w:rFonts w:ascii="Arial" w:hAnsi="Arial" w:cs="Arial"/>
          <w:sz w:val="18"/>
        </w:rPr>
        <w:t>, Harvard Business Review, Gliwice Helion, 2007;</w:t>
      </w:r>
    </w:p>
    <w:p w:rsidR="00513127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8"/>
        </w:rPr>
      </w:pPr>
      <w:r w:rsidRPr="00513127">
        <w:rPr>
          <w:rFonts w:ascii="Arial" w:hAnsi="Arial" w:cs="Arial"/>
          <w:i/>
          <w:sz w:val="18"/>
        </w:rPr>
        <w:t>Przywództwo w sytuacjach przełomowych</w:t>
      </w:r>
      <w:r w:rsidRPr="00513127">
        <w:rPr>
          <w:rFonts w:ascii="Arial" w:hAnsi="Arial" w:cs="Arial"/>
          <w:sz w:val="18"/>
        </w:rPr>
        <w:t>, Harvard Business Review, Wyd. Helion, Gliwice Helion, 2006;</w:t>
      </w:r>
    </w:p>
    <w:p w:rsidR="006B4D26" w:rsidRPr="00513127" w:rsidRDefault="00513127" w:rsidP="00513127">
      <w:pPr>
        <w:spacing w:after="0" w:line="240" w:lineRule="auto"/>
        <w:ind w:left="567"/>
        <w:rPr>
          <w:rFonts w:ascii="Arial" w:hAnsi="Arial" w:cs="Arial"/>
          <w:sz w:val="16"/>
          <w:szCs w:val="20"/>
        </w:rPr>
      </w:pPr>
      <w:r w:rsidRPr="00513127">
        <w:rPr>
          <w:rFonts w:ascii="Arial" w:hAnsi="Arial" w:cs="Arial"/>
          <w:i/>
          <w:sz w:val="18"/>
        </w:rPr>
        <w:t>Komunikacja i kultura biznesu w Europie. Zagadnienia wybrane</w:t>
      </w:r>
      <w:r w:rsidRPr="00513127">
        <w:rPr>
          <w:rFonts w:ascii="Arial" w:hAnsi="Arial" w:cs="Arial"/>
          <w:sz w:val="18"/>
        </w:rPr>
        <w:t>, WSPIZ  im. L. Koźmińskiego Warszawa 2005.</w:t>
      </w:r>
    </w:p>
    <w:p w:rsidR="00513127" w:rsidRDefault="00513127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OZW_01</w:t>
            </w:r>
          </w:p>
        </w:tc>
        <w:tc>
          <w:tcPr>
            <w:tcW w:w="643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43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42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3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43" w:type="dxa"/>
            <w:vAlign w:val="center"/>
          </w:tcPr>
          <w:p w:rsidR="0041373D" w:rsidRPr="00625E18" w:rsidRDefault="00513127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OZW_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 w:rsidR="00513127"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127">
              <w:rPr>
                <w:rFonts w:ascii="Arial" w:hAnsi="Arial" w:cs="Arial"/>
                <w:sz w:val="18"/>
                <w:szCs w:val="18"/>
              </w:rPr>
              <w:t>obecność na wykładzie</w:t>
            </w:r>
          </w:p>
        </w:tc>
        <w:tc>
          <w:tcPr>
            <w:tcW w:w="642" w:type="dxa"/>
            <w:vAlign w:val="center"/>
          </w:tcPr>
          <w:p w:rsidR="00CF3C2B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:rsidR="00CF3C2B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51312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51312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51312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51312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51312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51312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513127" w:rsidRPr="00513127" w:rsidRDefault="00513127" w:rsidP="00513127">
      <w:pPr>
        <w:ind w:left="709"/>
        <w:jc w:val="both"/>
        <w:rPr>
          <w:rFonts w:ascii="Arial" w:hAnsi="Arial" w:cs="Arial"/>
          <w:sz w:val="20"/>
        </w:rPr>
      </w:pPr>
      <w:r w:rsidRPr="00513127">
        <w:rPr>
          <w:rFonts w:ascii="Arial" w:hAnsi="Arial" w:cs="Arial"/>
          <w:sz w:val="20"/>
        </w:rPr>
        <w:t xml:space="preserve">Każdy student jest oceniany na podstawie: obecności na wykładzie (dopuszczalna jest 1 nieobecność), pracy na podstawie wiadomości przyswojonych na wykładzie oraz z podanych lektur pozwalających rozumienie sposobów zarządzania i organizacji pracy w wydawnictwie) oraz końcowego testu badającego przyswojoną wiedzę (zagadnienia podane w sylabusie i omawiane na wykładzie, zawarte w literaturze przedmiotu). </w:t>
      </w:r>
    </w:p>
    <w:p w:rsidR="00513127" w:rsidRPr="00513127" w:rsidRDefault="00513127" w:rsidP="00513127">
      <w:pPr>
        <w:ind w:firstLine="708"/>
        <w:jc w:val="both"/>
        <w:rPr>
          <w:rFonts w:ascii="Arial" w:hAnsi="Arial" w:cs="Arial"/>
          <w:sz w:val="20"/>
        </w:rPr>
      </w:pPr>
      <w:r w:rsidRPr="00513127">
        <w:rPr>
          <w:rFonts w:ascii="Arial" w:hAnsi="Arial" w:cs="Arial"/>
          <w:sz w:val="20"/>
        </w:rPr>
        <w:t xml:space="preserve">Skala ocen: </w:t>
      </w:r>
    </w:p>
    <w:p w:rsidR="00513127" w:rsidRPr="00513127" w:rsidRDefault="00513127" w:rsidP="00513127">
      <w:pPr>
        <w:pStyle w:val="Akapitzlist"/>
        <w:spacing w:after="120" w:line="240" w:lineRule="auto"/>
        <w:ind w:left="709"/>
        <w:contextualSpacing w:val="0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  <w:r>
        <w:rPr>
          <w:rFonts w:ascii="Arial" w:hAnsi="Arial" w:cs="Arial"/>
          <w:sz w:val="20"/>
          <w:szCs w:val="20"/>
        </w:rPr>
        <w:t xml:space="preserve"> ba</w:t>
      </w:r>
      <w:r w:rsidRPr="00513127">
        <w:rPr>
          <w:rFonts w:ascii="Arial" w:hAnsi="Arial" w:cs="Arial"/>
          <w:sz w:val="20"/>
        </w:rPr>
        <w:t>rdzo dobra znajomość z zakresu tematyki i problematyki z zakresu zarządzania i organizacji pracy w wydawnictwie, doskonała umiejętność wyciągania wniosków, kreatywnego zastosowania wiedzy do sytuacji praktycznych (np. modelowanie zarządzania zespołem, sytuacje kryzysowe, naprawa kultury i komunikacji w organizacji)</w:t>
      </w:r>
      <w:r>
        <w:rPr>
          <w:rFonts w:ascii="Arial" w:hAnsi="Arial" w:cs="Arial"/>
          <w:sz w:val="20"/>
        </w:rPr>
        <w:t xml:space="preserve"> </w:t>
      </w:r>
      <w:r w:rsidRPr="00513127">
        <w:rPr>
          <w:rFonts w:ascii="Arial" w:hAnsi="Arial" w:cs="Arial"/>
          <w:sz w:val="20"/>
        </w:rPr>
        <w:t>zarządzania i organizacji pracy w wydawnictwie</w:t>
      </w:r>
    </w:p>
    <w:p w:rsidR="00513127" w:rsidRPr="00513127" w:rsidRDefault="00513127" w:rsidP="00513127">
      <w:pPr>
        <w:pStyle w:val="Akapitzlist"/>
        <w:spacing w:after="120" w:line="240" w:lineRule="auto"/>
        <w:ind w:left="709"/>
        <w:contextualSpacing w:val="0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  <w:r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</w:rPr>
        <w:t>bardzo dobra znajomość z zakresu tematyki i problematyki z zakresu, dobra umiejętność wyciągania wniosków, kreatywnego zastosowania wiedzy do sytuacji praktycznych (np. modelowanie zarządzania zespołem, sytuacje kryzysowe, naprawa kultury i komunikacji w organizacji)</w:t>
      </w:r>
    </w:p>
    <w:p w:rsidR="00513127" w:rsidRPr="00513127" w:rsidRDefault="00513127" w:rsidP="00513127">
      <w:pPr>
        <w:pStyle w:val="Akapitzlist"/>
        <w:spacing w:after="120" w:line="240" w:lineRule="auto"/>
        <w:ind w:left="709"/>
        <w:contextualSpacing w:val="0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  <w:r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</w:rPr>
        <w:t xml:space="preserve">dobra znajomość z zakresu tematyki i problematyki z zakresu zarządzania i organizacji pracy w wydawnictwie, dobra umiejętność wyciągania wniosków, kreatywnego zastosowania wiedzy do sytuacji praktycznych (np. modelowanie zarządzania zespołem, sytuacje kryzysowe, naprawa kultury i komunikacji w organizacji), dopuszczalne niewielkie omyłki lub nieznaczne niedociągnięcia w zakresie posiadanej wiedzy i umiejętności praktycznego jej wykorzystania. </w:t>
      </w:r>
    </w:p>
    <w:p w:rsidR="00513127" w:rsidRPr="00513127" w:rsidRDefault="00513127" w:rsidP="00513127">
      <w:pPr>
        <w:spacing w:after="120" w:line="240" w:lineRule="auto"/>
        <w:ind w:left="709"/>
        <w:rPr>
          <w:rFonts w:ascii="Arial" w:hAnsi="Arial" w:cs="Arial"/>
          <w:sz w:val="20"/>
        </w:rPr>
      </w:pPr>
      <w:r w:rsidRPr="00513127">
        <w:rPr>
          <w:rFonts w:ascii="Arial" w:hAnsi="Arial" w:cs="Arial"/>
          <w:sz w:val="20"/>
          <w:szCs w:val="20"/>
        </w:rPr>
        <w:t>dostateczny plus (+dst; 3,5):</w:t>
      </w:r>
      <w:r>
        <w:rPr>
          <w:rFonts w:ascii="Arial" w:hAnsi="Arial" w:cs="Arial"/>
          <w:sz w:val="20"/>
          <w:szCs w:val="20"/>
        </w:rPr>
        <w:t xml:space="preserve"> </w:t>
      </w:r>
      <w:r w:rsidRPr="00513127">
        <w:rPr>
          <w:rFonts w:ascii="Arial" w:hAnsi="Arial" w:cs="Arial"/>
          <w:sz w:val="20"/>
        </w:rPr>
        <w:t>zadowalająca</w:t>
      </w:r>
      <w:r>
        <w:rPr>
          <w:rFonts w:ascii="Arial" w:hAnsi="Arial" w:cs="Arial"/>
          <w:sz w:val="20"/>
        </w:rPr>
        <w:t xml:space="preserve"> </w:t>
      </w:r>
      <w:r w:rsidRPr="00513127">
        <w:rPr>
          <w:rFonts w:ascii="Arial" w:hAnsi="Arial" w:cs="Arial"/>
          <w:sz w:val="20"/>
        </w:rPr>
        <w:t>znajomość z zakresu tematyki i problematyki z zakresu zarządzania i organizacji pracy w wydawnictwie, umiejętność wyciągania wniosków, kreatywnego zastosowania wiedzy do sytuacji praktycznych (np. modelowanie zarządzania zespołem, sytuacje kryzysowe, naprawa kultury i komunikacji w organizacji) zawierająca pewne luki i niedociągnięcia wymagające poważniejszego uzupełnienia</w:t>
      </w:r>
    </w:p>
    <w:p w:rsidR="00513127" w:rsidRPr="00513127" w:rsidRDefault="00513127" w:rsidP="00513127">
      <w:pPr>
        <w:spacing w:after="120" w:line="240" w:lineRule="auto"/>
        <w:ind w:left="709"/>
        <w:jc w:val="both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podstawowa </w:t>
      </w:r>
      <w:r w:rsidRPr="00513127">
        <w:rPr>
          <w:rFonts w:ascii="Arial" w:hAnsi="Arial" w:cs="Arial"/>
          <w:sz w:val="20"/>
        </w:rPr>
        <w:t>znajomość z zakresu tematyki i problematyki z zakresu zarządzania i organizacji pracy w wydawnictwie, dostateczna umiejętność wyciągania wniosków, kreatywnego zastosowania wiedzy do sytuacji praktycznych (np. modelowanie zarządzania zespołem, sytuacje kryzysowe, naprawa kultury i komunikacji w organizacji). Wyraźne braki wymagające pomocy prowadzącego w analizie sytuacji, ocenie kompetencyjnej oraz dopracowaniu modelu zaradczego, ale ich nie umożliwiające</w:t>
      </w:r>
    </w:p>
    <w:p w:rsidR="00513127" w:rsidRPr="00513127" w:rsidRDefault="00513127" w:rsidP="00513127">
      <w:pPr>
        <w:pStyle w:val="Akapitzlist"/>
        <w:spacing w:after="0" w:line="240" w:lineRule="auto"/>
        <w:ind w:left="709"/>
        <w:rPr>
          <w:rFonts w:ascii="Arial" w:hAnsi="Arial" w:cs="Arial"/>
          <w:sz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niezadowalająca </w:t>
      </w:r>
      <w:r w:rsidRPr="00513127">
        <w:rPr>
          <w:rFonts w:ascii="Arial" w:hAnsi="Arial" w:cs="Arial"/>
          <w:sz w:val="20"/>
        </w:rPr>
        <w:t>znajomość z zakresu tematyki i problematyki z zakresu zarządzania i organizacji pracy w wydawnictwie , niewystarczająca umiejętność wyciągania wniosków, brak kreatywnego zastosowania wiedzy do sytuacji praktycznych (np. modelowanie zarządzania zespołem, sytuacje kryzysowe, naprawa kultury i komunikacji w organizacji)</w:t>
      </w:r>
    </w:p>
    <w:p w:rsidR="00513127" w:rsidRDefault="0051312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05" w:rsidRDefault="00302305" w:rsidP="00706156">
      <w:pPr>
        <w:spacing w:after="0" w:line="240" w:lineRule="auto"/>
      </w:pPr>
      <w:r>
        <w:separator/>
      </w:r>
    </w:p>
  </w:endnote>
  <w:endnote w:type="continuationSeparator" w:id="0">
    <w:p w:rsidR="00302305" w:rsidRDefault="00302305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02305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05" w:rsidRDefault="00302305" w:rsidP="00706156">
      <w:pPr>
        <w:spacing w:after="0" w:line="240" w:lineRule="auto"/>
      </w:pPr>
      <w:r>
        <w:separator/>
      </w:r>
    </w:p>
  </w:footnote>
  <w:footnote w:type="continuationSeparator" w:id="0">
    <w:p w:rsidR="00302305" w:rsidRDefault="00302305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934"/>
    <w:multiLevelType w:val="hybridMultilevel"/>
    <w:tmpl w:val="BEB4B19A"/>
    <w:lvl w:ilvl="0" w:tplc="F806A6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E2F20"/>
    <w:multiLevelType w:val="hybridMultilevel"/>
    <w:tmpl w:val="D24895BE"/>
    <w:lvl w:ilvl="0" w:tplc="2E1EB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657691"/>
    <w:multiLevelType w:val="hybridMultilevel"/>
    <w:tmpl w:val="CA0470C6"/>
    <w:lvl w:ilvl="0" w:tplc="AB5A2D92">
      <w:numFmt w:val="bullet"/>
      <w:lvlText w:val="-"/>
      <w:lvlJc w:val="left"/>
      <w:pPr>
        <w:ind w:left="820" w:hanging="4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3776B"/>
    <w:rsid w:val="00243AF6"/>
    <w:rsid w:val="00285A6C"/>
    <w:rsid w:val="002C7327"/>
    <w:rsid w:val="002E0D86"/>
    <w:rsid w:val="002E7274"/>
    <w:rsid w:val="00302305"/>
    <w:rsid w:val="00306BA6"/>
    <w:rsid w:val="00310A7C"/>
    <w:rsid w:val="003464E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13127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7D02"/>
  <w15:docId w15:val="{376E13D6-9805-4AA1-A903-98336265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8AEB-3E90-48CA-AEBB-E9B72552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Katarzyna Krzak-Weiss</cp:lastModifiedBy>
  <cp:revision>4</cp:revision>
  <cp:lastPrinted>2018-05-09T10:22:00Z</cp:lastPrinted>
  <dcterms:created xsi:type="dcterms:W3CDTF">2020-03-09T08:57:00Z</dcterms:created>
  <dcterms:modified xsi:type="dcterms:W3CDTF">2020-03-22T11:02:00Z</dcterms:modified>
</cp:coreProperties>
</file>